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WEG-VERWALTERVERTRAG</w:t>
      </w:r>
    </w:p>
    <w:p/>
    <w:p>
      <w:r>
        <w:rPr>
          <w:b/>
          <w:sz w:val="20"/>
        </w:rPr>
        <w:t>Zwischen der Wohnungseigentümergemeinschaft (WEG) vertreten durch den Verwaltungsbeirat</w:t>
      </w:r>
    </w:p>
    <w:p>
      <w:r>
        <w:rPr>
          <w:b w:val="0"/>
          <w:sz w:val="20"/>
        </w:rPr>
        <w:t>und</w:t>
      </w:r>
    </w:p>
    <w:p>
      <w:r>
        <w:rPr>
          <w:b/>
          <w:sz w:val="20"/>
        </w:rPr>
        <w:t>Herrn/Frau ________________________________________________ (Verwalter)</w:t>
      </w:r>
    </w:p>
    <w:p/>
    <w:p>
      <w:r>
        <w:rPr>
          <w:b w:val="0"/>
          <w:sz w:val="20"/>
        </w:rPr>
        <w:t>Die Wohnungseigentümergemeinschaft beauftragt den Verwalter mit der Verwaltung des gemeinschaftlichen Eigentums gemäß den Bestimmungen des Wohnungseigentumsgesetzes (WEG) und den nachfolgenden Vertragsbedingungen.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Verwalter übernimmt die Verwaltung des gemeinschaftlichen Eigentums der WEG in der Immobilie ________________________________ mit der Anschrift ______________________________________________.</w:t>
      </w:r>
    </w:p>
    <w:p/>
    <w:p>
      <w:r>
        <w:rPr>
          <w:b/>
          <w:sz w:val="20"/>
        </w:rPr>
        <w:t>§ 2 – Dauer des Vertrages</w:t>
      </w:r>
    </w:p>
    <w:p>
      <w:r>
        <w:rPr>
          <w:b w:val="0"/>
          <w:sz w:val="20"/>
        </w:rPr>
        <w:t>Der Vertrag beginnt mit Unterzeichnung und läuft auf unbestimmte Zeit. Der Vertrag kann von beiden Parteien unter Einhaltung einer Kündigungsfrist von drei Monaten zum Quartalsende gekündigt werden.</w:t>
      </w:r>
    </w:p>
    <w:p/>
    <w:p>
      <w:r>
        <w:rPr>
          <w:b/>
          <w:sz w:val="20"/>
        </w:rPr>
        <w:t>§ 3 – Aufgaben des Verwalters</w:t>
      </w:r>
    </w:p>
    <w:p>
      <w:r>
        <w:rPr>
          <w:b w:val="0"/>
          <w:sz w:val="20"/>
        </w:rPr>
        <w:t>1. Buchführung und Abrechnung der gemeinschaftlichen Gelder;</w:t>
      </w:r>
    </w:p>
    <w:p>
      <w:r>
        <w:rPr>
          <w:b w:val="0"/>
          <w:sz w:val="20"/>
        </w:rPr>
        <w:t>2. Durchführung von Versammlungen und Protokollführung;</w:t>
      </w:r>
    </w:p>
    <w:p>
      <w:r>
        <w:rPr>
          <w:b w:val="0"/>
          <w:sz w:val="20"/>
        </w:rPr>
        <w:t>3. Beauftragung und Überwachung von Instandhaltungs- und Reparaturmaßnahmen;</w:t>
      </w:r>
    </w:p>
    <w:p>
      <w:r>
        <w:rPr>
          <w:b w:val="0"/>
          <w:sz w:val="20"/>
        </w:rPr>
        <w:t>4. Verwaltung des gemeinschaftlichen Eigentums nach den gesetzlichen Vorgaben und der Teilungserklärung.</w:t>
      </w:r>
    </w:p>
    <w:p/>
    <w:p>
      <w:r>
        <w:rPr>
          <w:b/>
          <w:sz w:val="20"/>
        </w:rPr>
        <w:t>§ 4 – Vergütung</w:t>
      </w:r>
    </w:p>
    <w:p>
      <w:r>
        <w:rPr>
          <w:b w:val="0"/>
          <w:sz w:val="20"/>
        </w:rPr>
        <w:t>Der Verwalter erhält für seine Tätigkeit eine monatliche Vergütung in Höhe von ___________________ EUR zzgl. Mehrwertsteuer. Zusätzliche Leistungen werden gesondert nach Aufwand vergütet.</w:t>
      </w:r>
    </w:p>
    <w:p/>
    <w:p>
      <w:r>
        <w:rPr>
          <w:b/>
          <w:sz w:val="20"/>
        </w:rPr>
        <w:t>§ 5 – Haftung</w:t>
      </w:r>
    </w:p>
    <w:p>
      <w:r>
        <w:rPr>
          <w:b w:val="0"/>
          <w:sz w:val="20"/>
        </w:rPr>
        <w:t>Der Verwalter haftet für Schäden, die durch grobe Fahrlässigkeit oder Vorsatz verursacht werden. Für leichte Fahrlässigkeit haftet der Verwalter nur bei Verletzung wesentlicher Vertragspflichten.</w:t>
      </w:r>
    </w:p>
    <w:p/>
    <w:p>
      <w:r>
        <w:rPr>
          <w:b/>
          <w:sz w:val="20"/>
        </w:rPr>
        <w:t>§ 6 – Untervermietung und Beauftragte Dritte</w:t>
      </w:r>
    </w:p>
    <w:p>
      <w:r>
        <w:rPr>
          <w:b w:val="0"/>
          <w:sz w:val="20"/>
        </w:rPr>
        <w:t>Der Verwalter ist berechtigt, zur Erfüllung seiner Aufgaben Dritte zu beauftragen oder Unterverwalter einzusetzen, bleibt jedoch gegenüber der WEG verantwortlich.</w:t>
      </w:r>
    </w:p>
    <w:p/>
    <w:p>
      <w:r>
        <w:rPr>
          <w:b/>
          <w:sz w:val="20"/>
        </w:rPr>
        <w:t>§ 7 – Kündigung</w:t>
      </w:r>
    </w:p>
    <w:p>
      <w:r>
        <w:rPr>
          <w:b w:val="0"/>
          <w:sz w:val="20"/>
        </w:rPr>
        <w:t>Der Vertrag kann von beiden Parteien ordentlich mit einer Frist von drei Monaten zum Quartalsende gekündigt werden. Das Recht zur außerordentlichen Kündigung aus wichtigem Grund bleibt unberührt.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Änderungen und Ergänzungen dieses Vertrags bedürfen der Schriftform. Sollten einzelne Bestimmungen dieses Vertrags unwirksam sein, bleibt der Vertrag im Übrigen wirksam.</w:t>
      </w:r>
    </w:p>
    <w:p/>
    <w:p/>
    <w:p>
      <w:r>
        <w:rPr>
          <w:b w:val="0"/>
          <w:sz w:val="20"/>
        </w:rPr>
        <w:t>Ort : ____________________________    Unterschrift Verwaltungsbeirat : ____________________________</w:t>
      </w:r>
    </w:p>
    <w:p>
      <w:r>
        <w:rPr>
          <w:b w:val="0"/>
          <w:sz w:val="20"/>
        </w:rPr>
        <w:t>Ort : ____________________________    Unterschrift Verwalter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VERWALTUNGSBEIRAT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VERWALTER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https://mustergenau.com/weg-verwaltervertrag-muster/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weg-verwaltervertrag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