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MUSTERVERTRAG ÜBER DIE UNENTGELTLICHE ÜBERLASSUNG EINER WOHNUNG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Überlassers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Übernehmers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zur Wohnung :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Wohnungsart (z.B. Wohnung, Zimmer) : ___________________________________</w:t>
      </w:r>
    </w:p>
    <w:p>
      <w:r>
        <w:rPr>
          <w:b w:val="0"/>
          <w:sz w:val="20"/>
        </w:rPr>
        <w:t>Größe (Wohnfläche) : __________________ m²</w:t>
      </w:r>
    </w:p>
    <w:p>
      <w:r>
        <w:rPr>
          <w:b w:val="0"/>
          <w:sz w:val="20"/>
        </w:rPr>
        <w:t>Ausstattung und Zustand : 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Überlasser überlässt dem Übernehmer die oben beschriebene Wohnung unentgeltlich zur Nutzung. Ein Mietverhältnis wird nicht begründet.</w:t>
      </w:r>
    </w:p>
    <w:p/>
    <w:p>
      <w:r>
        <w:rPr>
          <w:b/>
          <w:sz w:val="20"/>
        </w:rPr>
        <w:t>§ 2 – Nutzungsdauer</w:t>
      </w:r>
    </w:p>
    <w:p>
      <w:r>
        <w:rPr>
          <w:b w:val="0"/>
          <w:sz w:val="20"/>
        </w:rPr>
        <w:t>Die Überlassung erfolgt ab dem Zeitpunkt der Unterzeichnung dieses Vertrages und ist auf unbestimmte Zeit vereinbart. Eine Kündigung ist jederzeit mit einer Frist von drei Monaten möglich.</w:t>
      </w:r>
    </w:p>
    <w:p/>
    <w:p>
      <w:r>
        <w:rPr>
          <w:b/>
          <w:sz w:val="20"/>
        </w:rPr>
        <w:t>§ 3 – Pflichten des Übernehmers</w:t>
      </w:r>
    </w:p>
    <w:p>
      <w:r>
        <w:rPr>
          <w:b w:val="0"/>
          <w:sz w:val="20"/>
        </w:rPr>
        <w:t>Der Übernehmer verpflichtet sich, die Wohnung pfleglich zu behandeln und sämtliche Hausordnungen einzuhalten. Schäden sind dem Überlasser unverzüglich mitzuteilen.</w:t>
      </w:r>
    </w:p>
    <w:p/>
    <w:p>
      <w:r>
        <w:rPr>
          <w:b/>
          <w:sz w:val="20"/>
        </w:rPr>
        <w:t>§ 4 – Kosten und Lasten</w:t>
      </w:r>
    </w:p>
    <w:p>
      <w:r>
        <w:rPr>
          <w:b w:val="0"/>
          <w:sz w:val="20"/>
        </w:rPr>
        <w:t>Der Übernehmer trägt die Kosten für Strom, Wasser, Heizung und sonstige Verbrauchskosten. Der Überlasser bleibt verantwortlich für Grundsteuer und Gebäudeversicherung.</w:t>
      </w:r>
    </w:p>
    <w:p/>
    <w:p>
      <w:r>
        <w:rPr>
          <w:b/>
          <w:sz w:val="20"/>
        </w:rPr>
        <w:t>§ 5 – Haftung</w:t>
      </w:r>
    </w:p>
    <w:p>
      <w:r>
        <w:rPr>
          <w:b w:val="0"/>
          <w:sz w:val="20"/>
        </w:rPr>
        <w:t>Der Überlasser haftet nicht für Schäden, die dem Übernehmer oder Dritten im Zusammenhang mit der Nutzung der Wohnung entstehen, sofern diese nicht durch vorsätzliches oder grob fahrlässiges Verhalten verursacht wurden.</w:t>
      </w:r>
    </w:p>
    <w:p/>
    <w:p>
      <w:r>
        <w:rPr>
          <w:b/>
          <w:sz w:val="20"/>
        </w:rPr>
        <w:t>§ 6 – Beendigung der Überlassung</w:t>
      </w:r>
    </w:p>
    <w:p>
      <w:r>
        <w:rPr>
          <w:b w:val="0"/>
          <w:sz w:val="20"/>
        </w:rPr>
        <w:t>Nach Beendigung der Überlassung ist die Wohnung in ordnungsgemäßem Zustand zurückzugeben. Vereinbarungen über Renovierungspflichten bleiben hiervon unberührt.</w:t>
      </w:r>
    </w:p>
    <w:p/>
    <w:p>
      <w:r>
        <w:rPr>
          <w:b/>
          <w:sz w:val="20"/>
        </w:rPr>
        <w:t>§ 7 – Sonstige Vereinbarungen</w:t>
      </w:r>
    </w:p>
    <w:p>
      <w:r>
        <w:rPr>
          <w:b w:val="0"/>
          <w:sz w:val="20"/>
        </w:rPr>
        <w:t>Weitere Absprachen bedürfen der Schriftform. Mündliche Nebenabreden bestehen nicht.</w:t>
      </w:r>
    </w:p>
    <w:p/>
    <w:p>
      <w:r>
        <w:rPr>
          <w:b/>
          <w:sz w:val="20"/>
        </w:rPr>
        <w:t>§ 8 – Gerichtsstand</w:t>
      </w:r>
    </w:p>
    <w:p>
      <w:r>
        <w:rPr>
          <w:b w:val="0"/>
          <w:sz w:val="20"/>
        </w:rPr>
        <w:t>Gerichtsstand ist der Wohnort des Überlassers, soweit gesetzlich zulässig.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ÜBERLASSER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https://mustergenau.com/unentgeltliche-uberlassung-wohnung-mustervertrag/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unentgeltliche-uberlassung-wohnung-mustervertrag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